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CE" w:rsidRPr="00F17030" w:rsidRDefault="007456CE" w:rsidP="007456CE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>IDSM/OS MCTI</w:t>
      </w:r>
      <w:r w:rsidR="009F6E46">
        <w:rPr>
          <w:rFonts w:ascii="Arial" w:hAnsi="Arial" w:cs="Arial"/>
          <w:b/>
          <w:bCs/>
          <w:iCs/>
          <w:color w:val="000000"/>
          <w:sz w:val="28"/>
          <w:szCs w:val="20"/>
        </w:rPr>
        <w:t>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>
        <w:rPr>
          <w:rFonts w:ascii="Arial" w:hAnsi="Arial" w:cs="Arial"/>
          <w:b/>
          <w:bCs/>
          <w:color w:val="000000"/>
          <w:sz w:val="28"/>
          <w:szCs w:val="20"/>
        </w:rPr>
        <w:t>OC</w:t>
      </w:r>
      <w:r w:rsidR="00BA2605">
        <w:rPr>
          <w:rFonts w:ascii="Arial" w:hAnsi="Arial" w:cs="Arial"/>
          <w:b/>
          <w:bCs/>
          <w:color w:val="000000"/>
          <w:sz w:val="28"/>
          <w:szCs w:val="20"/>
        </w:rPr>
        <w:t>005438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8"/>
          <w:szCs w:val="20"/>
        </w:rPr>
        <w:t>7</w:t>
      </w:r>
    </w:p>
    <w:p w:rsidR="007456CE" w:rsidRDefault="007456CE" w:rsidP="007456C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II – MINUTA DE CONTRATO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CONTRATO NÙMERO: OC</w:t>
      </w:r>
      <w:r w:rsidR="00BA2605">
        <w:rPr>
          <w:rFonts w:ascii="Arial" w:hAnsi="Arial" w:cs="Arial"/>
          <w:b/>
          <w:bCs/>
          <w:iCs/>
          <w:color w:val="000000"/>
          <w:sz w:val="20"/>
          <w:szCs w:val="20"/>
        </w:rPr>
        <w:t>005438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/2017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CONTRATO DE FORNECIMENTO, CELEBRADO ENTRE O INSTITUTO DE DESENVOLVIMENTO SUSTENTÁVEL MAMIRAUÁ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XXX, AUTORIZADO ATRAVÉS DO PROCESSO DE SELEÇÃO DE FORNECEDORES - AVALIAÇÃO COMPETITIVA IDSM/OS MCTI Nº OC</w:t>
      </w:r>
      <w:r w:rsidR="00BA2605">
        <w:rPr>
          <w:rFonts w:ascii="Arial" w:hAnsi="Arial" w:cs="Arial"/>
          <w:b/>
          <w:bCs/>
          <w:iCs/>
          <w:color w:val="000000"/>
          <w:sz w:val="20"/>
          <w:szCs w:val="20"/>
        </w:rPr>
        <w:t>005438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/2017.</w:t>
      </w:r>
    </w:p>
    <w:p w:rsidR="007456CE" w:rsidRDefault="007456CE" w:rsidP="007456CE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VIMENTO SUSTENTÁVEL MAMIRAUÁ - IDSM/OS-MCTI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>
        <w:rPr>
          <w:rFonts w:ascii="Arial" w:hAnsi="Arial" w:cs="Arial"/>
          <w:color w:val="000000"/>
          <w:sz w:val="20"/>
          <w:szCs w:val="20"/>
        </w:rPr>
        <w:t>, supervisionada pelo Ministério da Ciência, Tecnologia</w:t>
      </w:r>
      <w:r w:rsidR="009F6E4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Inovação</w:t>
      </w:r>
      <w:r w:rsidR="009F6E46">
        <w:rPr>
          <w:rFonts w:ascii="Arial" w:hAnsi="Arial" w:cs="Arial"/>
          <w:color w:val="000000"/>
          <w:sz w:val="20"/>
          <w:szCs w:val="20"/>
        </w:rPr>
        <w:t xml:space="preserve"> e Comunicação</w:t>
      </w:r>
      <w:r>
        <w:rPr>
          <w:rFonts w:ascii="Arial" w:hAnsi="Arial" w:cs="Arial"/>
          <w:color w:val="000000"/>
          <w:sz w:val="20"/>
          <w:szCs w:val="20"/>
        </w:rPr>
        <w:t xml:space="preserve"> - MCTI</w:t>
      </w:r>
      <w:r w:rsidR="009F6E46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sediada à Estrada do Bexiga, nº 2584, Bairro Fonte Boa, Tefé-AM CEP: 69.553-225, inscrita no CNPJ nº: 03.119.820/0001-95, neste ato representado por sua Diretora Administrativa no uso de suas atribuições regimentais e estatutárias, (Representante Legal), (Qualificação: nacionalidade, estado civil, profissão, RG, CPF),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>e a empresa: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>, sediada à: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>
        <w:rPr>
          <w:rFonts w:ascii="Arial" w:hAnsi="Arial" w:cs="Arial"/>
          <w:b/>
          <w:bCs/>
          <w:color w:val="000000"/>
          <w:sz w:val="20"/>
          <w:szCs w:val="20"/>
        </w:rPr>
        <w:t>(XXX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(Representante Legal), (Qualificação: nacionalidade, estado civil, profissão, RG, CPF), celebram entre si o presente “CONTRATO” examinado pela Assessoria Jurídica e em conformidade com o processo de Seleção de Fornecedor, regularmente publicado e divulgado, por intermédio de seu Edital, na modalidade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AVALIAÇÃO COMPETITIVA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XXXXXX/201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Interno de Compras, Regimento Interno, Estatuto e demais legislações aplicáveis, o qual será regido pelas cláusulas e condições seguintes, que as partes mutuamente outorgam e aceitam, a saber: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PRIMEIRA – OBJETO:</w:t>
      </w:r>
    </w:p>
    <w:p w:rsidR="007456CE" w:rsidRPr="008559C6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559C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8559C6">
        <w:rPr>
          <w:rFonts w:ascii="Arial" w:hAnsi="Arial" w:cs="Arial"/>
          <w:color w:val="000000"/>
          <w:sz w:val="20"/>
          <w:szCs w:val="20"/>
        </w:rPr>
        <w:t xml:space="preserve"> obriga-se a entregar</w:t>
      </w:r>
      <w:r w:rsidRPr="008559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SERVIÇOS GRÁFICOS PARA A IMPRESSÃO DO LIVRO denominado Protagonista Amazônia</w:t>
      </w:r>
      <w:r w:rsidRPr="008559C6">
        <w:rPr>
          <w:rFonts w:ascii="Arial" w:hAnsi="Arial" w:cs="Arial"/>
          <w:sz w:val="20"/>
          <w:szCs w:val="20"/>
        </w:rPr>
        <w:t xml:space="preserve">, conforme relacionados no </w:t>
      </w:r>
      <w:r w:rsidRPr="00675814">
        <w:rPr>
          <w:rFonts w:ascii="Arial" w:hAnsi="Arial" w:cs="Arial"/>
          <w:b/>
          <w:sz w:val="20"/>
          <w:szCs w:val="20"/>
        </w:rPr>
        <w:t>ANEXO I</w:t>
      </w:r>
      <w:r w:rsidRPr="008559C6">
        <w:rPr>
          <w:rFonts w:ascii="Arial" w:hAnsi="Arial" w:cs="Arial"/>
          <w:sz w:val="20"/>
          <w:szCs w:val="20"/>
        </w:rPr>
        <w:t xml:space="preserve"> deste Edital, para uso na</w:t>
      </w:r>
      <w:r>
        <w:rPr>
          <w:rFonts w:ascii="Arial" w:hAnsi="Arial" w:cs="Arial"/>
          <w:sz w:val="20"/>
          <w:szCs w:val="20"/>
        </w:rPr>
        <w:t>s atividades desenvolvidas pelo</w:t>
      </w:r>
      <w:r w:rsidRPr="008559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CONTRATANTE,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8559C6">
        <w:rPr>
          <w:rFonts w:ascii="Arial" w:hAnsi="Arial" w:cs="Arial"/>
          <w:bCs/>
          <w:color w:val="000000"/>
          <w:sz w:val="20"/>
          <w:szCs w:val="20"/>
        </w:rPr>
        <w:t xml:space="preserve">or período de </w:t>
      </w:r>
      <w:r>
        <w:rPr>
          <w:rFonts w:ascii="Arial" w:hAnsi="Arial" w:cs="Arial"/>
          <w:bCs/>
          <w:color w:val="000000"/>
          <w:sz w:val="20"/>
          <w:szCs w:val="20"/>
        </w:rPr>
        <w:t>sua confecção</w:t>
      </w:r>
      <w:r w:rsidRPr="008559C6">
        <w:rPr>
          <w:rFonts w:ascii="Arial" w:hAnsi="Arial" w:cs="Arial"/>
          <w:bCs/>
          <w:color w:val="000000"/>
          <w:sz w:val="20"/>
          <w:szCs w:val="20"/>
        </w:rPr>
        <w:t xml:space="preserve">, de conformidade com as Ordens de Compras a serem expedidas pelo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8559C6"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SEGUNDA – DA ENTREGA E PRAZO: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456CE">
        <w:rPr>
          <w:rFonts w:ascii="Arial" w:hAnsi="Arial" w:cs="Arial"/>
          <w:color w:val="000000"/>
          <w:sz w:val="20"/>
          <w:szCs w:val="20"/>
        </w:rPr>
        <w:t>Os produtos/serviços deverão ser entregues conforme especificações previamente acertados entres as partes. O CONTRATANTE irá retirar o pedido nas dependências do CONTRATADO, indicando qual transportadora fará a coleta, podendo ser a retirada fracionada responsabilizando-se o CONTRATANTE pelo diferencial de alíquota de ICMS para os destinos escolhidos.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TERCEIRA – PREÇO</w:t>
      </w:r>
      <w:r w:rsidR="00F63433">
        <w:rPr>
          <w:rFonts w:ascii="Arial" w:hAnsi="Arial" w:cs="Arial"/>
          <w:b/>
          <w:color w:val="000000"/>
          <w:sz w:val="20"/>
          <w:szCs w:val="20"/>
        </w:rPr>
        <w:t xml:space="preserve"> E CONDIÇÕES DE PAGAMENTO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456CE" w:rsidRPr="00675814" w:rsidRDefault="00F63433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Preço e as condições de pagamento são os </w:t>
      </w:r>
      <w:r w:rsidRPr="00F63433">
        <w:rPr>
          <w:rFonts w:ascii="Arial" w:hAnsi="Arial" w:cs="Arial"/>
          <w:color w:val="000000"/>
          <w:sz w:val="20"/>
          <w:szCs w:val="20"/>
        </w:rPr>
        <w:t>constante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63433">
        <w:rPr>
          <w:rFonts w:ascii="Arial" w:hAnsi="Arial" w:cs="Arial"/>
          <w:color w:val="000000"/>
          <w:sz w:val="20"/>
          <w:szCs w:val="20"/>
        </w:rPr>
        <w:t xml:space="preserve"> da proposta comercial do proponente</w:t>
      </w:r>
      <w:r>
        <w:rPr>
          <w:rFonts w:ascii="Arial" w:hAnsi="Arial" w:cs="Arial"/>
          <w:color w:val="000000"/>
          <w:sz w:val="20"/>
          <w:szCs w:val="20"/>
        </w:rPr>
        <w:t xml:space="preserve"> durante o processo de Avaliação Competitiva OC005438/2017</w:t>
      </w:r>
      <w:r w:rsidR="007456CE" w:rsidRPr="00675814">
        <w:rPr>
          <w:rFonts w:ascii="Arial" w:hAnsi="Arial" w:cs="Arial"/>
          <w:sz w:val="20"/>
          <w:szCs w:val="20"/>
        </w:rPr>
        <w:t>, que é parte integrante deste contrato.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QUARTA – DO PAGAMENTO: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valor a ser pago pelo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em favor da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CONTRATADA,</w:t>
      </w:r>
      <w:r>
        <w:rPr>
          <w:rFonts w:ascii="Arial" w:hAnsi="Arial" w:cs="Arial"/>
          <w:color w:val="000000"/>
          <w:sz w:val="20"/>
          <w:szCs w:val="20"/>
        </w:rPr>
        <w:t xml:space="preserve"> pelo fornecimento dos </w:t>
      </w:r>
      <w:r>
        <w:rPr>
          <w:rFonts w:ascii="Arial" w:hAnsi="Arial" w:cs="Arial"/>
          <w:b/>
          <w:sz w:val="20"/>
          <w:szCs w:val="20"/>
        </w:rPr>
        <w:t>SERVIÇOS GRÁFICOS</w:t>
      </w:r>
      <w:r>
        <w:rPr>
          <w:rFonts w:ascii="Arial" w:hAnsi="Arial" w:cs="Arial"/>
          <w:color w:val="000000"/>
          <w:sz w:val="20"/>
          <w:szCs w:val="20"/>
        </w:rPr>
        <w:t xml:space="preserve">, será o valor </w:t>
      </w:r>
      <w:r w:rsidR="00F63433">
        <w:rPr>
          <w:rFonts w:ascii="Arial" w:hAnsi="Arial" w:cs="Arial"/>
          <w:color w:val="000000"/>
          <w:sz w:val="20"/>
          <w:szCs w:val="20"/>
        </w:rPr>
        <w:t>contratado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</w:t>
      </w:r>
      <w:r w:rsidR="00F63433">
        <w:rPr>
          <w:rFonts w:ascii="Arial" w:hAnsi="Arial" w:cs="Arial"/>
          <w:color w:val="000000"/>
          <w:sz w:val="20"/>
          <w:szCs w:val="20"/>
        </w:rPr>
        <w:t>s solicitações.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Pr="00387B62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lastRenderedPageBreak/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7456CE" w:rsidRPr="00675814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(DANFE + </w:t>
      </w:r>
      <w:r>
        <w:rPr>
          <w:rFonts w:ascii="Arial" w:hAnsi="Arial" w:cs="Arial"/>
          <w:color w:val="000000"/>
          <w:sz w:val="20"/>
          <w:szCs w:val="20"/>
        </w:rPr>
        <w:t>Ordem de Compra</w:t>
      </w:r>
      <w:r w:rsidRPr="00387B62">
        <w:rPr>
          <w:rFonts w:ascii="Arial" w:hAnsi="Arial" w:cs="Arial"/>
          <w:color w:val="000000"/>
          <w:sz w:val="20"/>
          <w:szCs w:val="20"/>
        </w:rPr>
        <w:t>), deverão ser enviada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22F0">
        <w:rPr>
          <w:rFonts w:ascii="Arial" w:hAnsi="Arial" w:cs="Arial"/>
          <w:color w:val="000000"/>
          <w:sz w:val="20"/>
          <w:szCs w:val="20"/>
        </w:rPr>
        <w:t>ou presencialmente no Prédio da Administração no Setor de Aquisições e Contratos, localizado à Estrada do Bexiga, nº 2584, Bairro Fonte Boa, Tefé-AM CEP: 69.553-225; e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, deverá ser enviada para o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3 (Três) dias úteis para realizar a conferência e dirimir quaisquer dúvidas, que por ventura surgirem, antes de aprovar o pagamento. As aprovações dos pagamentos ocorrerão, após, sanada todas as possíveis dúvidas.</w:t>
      </w:r>
    </w:p>
    <w:p w:rsidR="007456CE" w:rsidRPr="00F6089F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item 4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serão aplicadas nas ocorrências e nas reincidências do descumprimento, de forma sucessiva e gradativa, as seguintes punições administrativas: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Suspensão das Ordem de Compra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materiais de quaisquer outros fornecedores neste período e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 na recusa deste, os demais selecionados na ordem de classificação, para assumir o fornecimento dos materiais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QUINTA – FISCALIZAÇÃO: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serviços solicitados no ato da entrega e quaisquer irregularidades será informado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Setor de Aquisição e Contrato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para que esta tome as devidas providências, sob pena de se caracterizar o descumprimento parcial do processo.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entregar qualquer serviço solicitado;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serviço solicitado fora do padrão previamente aprovado pelo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serviços.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SEXTA – RESCISÕES: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 de conservação, qualidade, prazo de entrega dos serviços fornecidos.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pelo </w:t>
      </w:r>
      <w:r>
        <w:rPr>
          <w:rFonts w:ascii="Arial" w:hAnsi="Arial" w:cs="Arial"/>
          <w:b/>
          <w:color w:val="000000"/>
          <w:sz w:val="20"/>
          <w:szCs w:val="20"/>
        </w:rPr>
        <w:t>CONTRATADO</w:t>
      </w:r>
      <w:r>
        <w:rPr>
          <w:rFonts w:ascii="Arial" w:hAnsi="Arial" w:cs="Arial"/>
          <w:color w:val="000000"/>
          <w:sz w:val="20"/>
          <w:szCs w:val="20"/>
        </w:rPr>
        <w:t>, sendo uma das hipóteses a indicada no item 4.2.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 partes poderá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rescindir o presente contrato a qualquer tempo, desde que avisado com 30 (trinta)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SÉTIMA – PENALIDADES: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Poderão</w:t>
      </w:r>
      <w:r>
        <w:rPr>
          <w:rFonts w:ascii="Arial" w:hAnsi="Arial" w:cs="Arial"/>
          <w:color w:val="000000"/>
          <w:sz w:val="20"/>
          <w:szCs w:val="20"/>
        </w:rPr>
        <w:t xml:space="preserve"> 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tais como: advertência, multa, suspensão e declaração de inidoneidade, mediante processo administrativo, garantido o contraditório e a ampla defesa.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reserva-se o direito de aplicar as seguintes penalidades pecuniárias: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– Multa de 0,5% (meio por cento) por dia de atraso, limitado está a</w:t>
      </w:r>
      <w:r>
        <w:rPr>
          <w:rFonts w:ascii="Arial" w:hAnsi="Arial" w:cs="Arial"/>
          <w:color w:val="000000"/>
          <w:sz w:val="20"/>
          <w:szCs w:val="20"/>
        </w:rPr>
        <w:t xml:space="preserve">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por 15 (quinze) dias de fornecimento dos serviços, após o qual será considerada inexecução contratual.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II – Multa de 8% (oito por cento) </w:t>
      </w:r>
      <w:r>
        <w:rPr>
          <w:rFonts w:ascii="Arial" w:hAnsi="Arial" w:cs="Arial"/>
          <w:color w:val="000000"/>
          <w:sz w:val="20"/>
          <w:szCs w:val="20"/>
        </w:rPr>
        <w:t xml:space="preserve">sobre a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em quatro meses,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 – 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sobre a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em quatro meses,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OITAVA – ENCARGOS: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MCTI Nº </w:t>
      </w:r>
      <w:proofErr w:type="spellStart"/>
      <w:r w:rsidR="00D40584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D4058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NONA – DA VIGÊNCIA: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presente contrato terá vigência p</w:t>
      </w:r>
      <w:r w:rsidR="00D40584">
        <w:rPr>
          <w:rFonts w:ascii="Arial" w:hAnsi="Arial" w:cs="Arial"/>
          <w:color w:val="000000"/>
          <w:sz w:val="20"/>
          <w:szCs w:val="20"/>
        </w:rPr>
        <w:t>elo tempo necessário de produção e entrega dos livros conforme especificações de Edital e seus Anexos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DÉCIMA – FORO: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Fica estabelecido que as partes elegem o Foro da Comarca de Tefé-AM, para dirimir quaisquer litígios que, porventura, surgirem entre si, renunciando a qualquer outro por mais especial que seja. </w:t>
      </w:r>
    </w:p>
    <w:p w:rsidR="007456CE" w:rsidRDefault="007456CE" w:rsidP="009C373C">
      <w:p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456CE" w:rsidRDefault="007456CE" w:rsidP="009C373C">
      <w:pPr>
        <w:pStyle w:val="Default"/>
        <w:spacing w:before="60" w:after="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>
        <w:rPr>
          <w:b/>
          <w:color w:val="auto"/>
          <w:sz w:val="20"/>
          <w:szCs w:val="20"/>
        </w:rPr>
        <w:t>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</w:t>
      </w:r>
      <w:r>
        <w:rPr>
          <w:color w:val="auto"/>
          <w:sz w:val="20"/>
          <w:szCs w:val="20"/>
        </w:rPr>
        <w:t>.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Nome:</w:t>
      </w:r>
      <w:r>
        <w:rPr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 xml:space="preserve">Nome: 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 xml:space="preserve"> </w:t>
      </w:r>
    </w:p>
    <w:p w:rsidR="00650E20" w:rsidRDefault="00650E20" w:rsidP="009C373C">
      <w:pPr>
        <w:spacing w:before="60" w:after="60" w:line="240" w:lineRule="auto"/>
      </w:pPr>
    </w:p>
    <w:sectPr w:rsidR="00650E20" w:rsidSect="00650E20">
      <w:headerReference w:type="default" r:id="rId10"/>
      <w:footerReference w:type="default" r:id="rId11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26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26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0AE0C70"/>
    <w:multiLevelType w:val="multilevel"/>
    <w:tmpl w:val="46687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53ADD"/>
    <w:rsid w:val="00062699"/>
    <w:rsid w:val="000A657C"/>
    <w:rsid w:val="000C5FE1"/>
    <w:rsid w:val="00110ADE"/>
    <w:rsid w:val="0012541F"/>
    <w:rsid w:val="00223853"/>
    <w:rsid w:val="002722AA"/>
    <w:rsid w:val="0029139C"/>
    <w:rsid w:val="0032206B"/>
    <w:rsid w:val="00365B65"/>
    <w:rsid w:val="003A70EA"/>
    <w:rsid w:val="003C4F85"/>
    <w:rsid w:val="003D55BC"/>
    <w:rsid w:val="003F17E0"/>
    <w:rsid w:val="003F2AD1"/>
    <w:rsid w:val="00422C40"/>
    <w:rsid w:val="004403E2"/>
    <w:rsid w:val="00440791"/>
    <w:rsid w:val="004848AF"/>
    <w:rsid w:val="004B4FC6"/>
    <w:rsid w:val="004E41FF"/>
    <w:rsid w:val="004E70F1"/>
    <w:rsid w:val="004F4628"/>
    <w:rsid w:val="00534E14"/>
    <w:rsid w:val="005C253C"/>
    <w:rsid w:val="005D7BF8"/>
    <w:rsid w:val="006440A9"/>
    <w:rsid w:val="00650E20"/>
    <w:rsid w:val="006556E4"/>
    <w:rsid w:val="00682D15"/>
    <w:rsid w:val="0068618A"/>
    <w:rsid w:val="006A7066"/>
    <w:rsid w:val="00720910"/>
    <w:rsid w:val="007454B4"/>
    <w:rsid w:val="007456CE"/>
    <w:rsid w:val="007A0608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836BC"/>
    <w:rsid w:val="009A6C93"/>
    <w:rsid w:val="009B0FFA"/>
    <w:rsid w:val="009B6CC9"/>
    <w:rsid w:val="009C373C"/>
    <w:rsid w:val="009E11F6"/>
    <w:rsid w:val="009F6E46"/>
    <w:rsid w:val="00A25C37"/>
    <w:rsid w:val="00A3173A"/>
    <w:rsid w:val="00A5240D"/>
    <w:rsid w:val="00AB6192"/>
    <w:rsid w:val="00AE754B"/>
    <w:rsid w:val="00B746EB"/>
    <w:rsid w:val="00B975F3"/>
    <w:rsid w:val="00BA04DC"/>
    <w:rsid w:val="00BA2605"/>
    <w:rsid w:val="00BB362B"/>
    <w:rsid w:val="00BD17B3"/>
    <w:rsid w:val="00BD47A1"/>
    <w:rsid w:val="00C007E8"/>
    <w:rsid w:val="00C17E95"/>
    <w:rsid w:val="00C315A1"/>
    <w:rsid w:val="00C42C8A"/>
    <w:rsid w:val="00C62263"/>
    <w:rsid w:val="00CC3AD4"/>
    <w:rsid w:val="00D1557A"/>
    <w:rsid w:val="00D275DA"/>
    <w:rsid w:val="00D40584"/>
    <w:rsid w:val="00D64B52"/>
    <w:rsid w:val="00DF5725"/>
    <w:rsid w:val="00ED7C2E"/>
    <w:rsid w:val="00F200F5"/>
    <w:rsid w:val="00F21812"/>
    <w:rsid w:val="00F54086"/>
    <w:rsid w:val="00F63433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6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10E4-D537-4756-A605-07A9A98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5</cp:revision>
  <cp:lastPrinted>2017-01-12T15:06:00Z</cp:lastPrinted>
  <dcterms:created xsi:type="dcterms:W3CDTF">2017-04-27T15:24:00Z</dcterms:created>
  <dcterms:modified xsi:type="dcterms:W3CDTF">2017-04-27T17:53:00Z</dcterms:modified>
</cp:coreProperties>
</file>